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97977" w14:textId="77777777" w:rsidR="00AF3AE0" w:rsidRPr="00AF3AE0" w:rsidRDefault="00AF3AE0" w:rsidP="00AF3AE0">
      <w:pPr>
        <w:jc w:val="center"/>
        <w:rPr>
          <w:b/>
          <w:bCs/>
        </w:rPr>
      </w:pPr>
      <w:r w:rsidRPr="00AF3AE0">
        <w:rPr>
          <w:b/>
          <w:bCs/>
        </w:rPr>
        <w:t>Половина садовых товариществ в Восточном округе Свердловской области имеют задолженность по оплате за вывоз мусора</w:t>
      </w:r>
    </w:p>
    <w:p w14:paraId="761598C1" w14:textId="77777777" w:rsidR="00AF3AE0" w:rsidRPr="00AF3AE0" w:rsidRDefault="00AF3AE0" w:rsidP="00AF3AE0">
      <w:pPr>
        <w:jc w:val="both"/>
        <w:rPr>
          <w:b/>
          <w:bCs/>
        </w:rPr>
      </w:pPr>
    </w:p>
    <w:p w14:paraId="35920BBD" w14:textId="77777777" w:rsidR="00AF3AE0" w:rsidRPr="00AF3AE0" w:rsidRDefault="00AF3AE0" w:rsidP="00AF3AE0">
      <w:pPr>
        <w:jc w:val="both"/>
        <w:rPr>
          <w:b/>
          <w:bCs/>
        </w:rPr>
      </w:pPr>
      <w:r w:rsidRPr="00AF3AE0">
        <w:rPr>
          <w:b/>
          <w:bCs/>
        </w:rPr>
        <w:t>638 садовых некоммерческих товариществ из 1 357 СНТ в Восточном округе региона уклоняются от оплаты услуги по вывозу ТКО. Из них 280 ни разу не платили за вывоз отходов и не имеют согласованных мест для накопления мусора.</w:t>
      </w:r>
    </w:p>
    <w:p w14:paraId="48A4384C" w14:textId="77777777" w:rsidR="00AF3AE0" w:rsidRPr="00AF3AE0" w:rsidRDefault="00AF3AE0" w:rsidP="00AF3AE0">
      <w:pPr>
        <w:jc w:val="both"/>
      </w:pPr>
    </w:p>
    <w:p w14:paraId="3ED93398" w14:textId="77777777" w:rsidR="00AF3AE0" w:rsidRDefault="00AF3AE0" w:rsidP="00AF3AE0">
      <w:pPr>
        <w:jc w:val="both"/>
      </w:pPr>
      <w:r w:rsidRPr="00AF3AE0">
        <w:t xml:space="preserve">С 1 января 2019 года все в России обязаны заключать договор с региональным оператором на оказание услуг по обращению с ТКО и оплачивать их. Причём если человек или предприятие, садовое товарищество или другое юридическое лицо не обратилось к </w:t>
      </w:r>
      <w:proofErr w:type="spellStart"/>
      <w:r w:rsidRPr="00AF3AE0">
        <w:t>регоператору</w:t>
      </w:r>
      <w:proofErr w:type="spellEnd"/>
      <w:r w:rsidRPr="00AF3AE0">
        <w:t xml:space="preserve">, то договор считается заключённым на условиях типового. Но некоторые СНТ уклоняются от оплаты услуги по вывозу ТКО и даже отрицают само наличие договора — такая проблема сохраняется несколько лет. </w:t>
      </w:r>
    </w:p>
    <w:p w14:paraId="1B50624C" w14:textId="77777777" w:rsidR="00AF3AE0" w:rsidRPr="00AF3AE0" w:rsidRDefault="00AF3AE0" w:rsidP="00AF3AE0">
      <w:pPr>
        <w:jc w:val="both"/>
      </w:pPr>
    </w:p>
    <w:p w14:paraId="2D9D1135" w14:textId="77777777" w:rsidR="00AF3AE0" w:rsidRDefault="00AF3AE0" w:rsidP="00AF3AE0">
      <w:pPr>
        <w:jc w:val="both"/>
      </w:pPr>
      <w:r w:rsidRPr="00AF3AE0">
        <w:t xml:space="preserve">«Общая сумма задолженности СНТ за услугу по обращению с ТКО на сегодня составляет более 46 млн рублей, — комментирует начальник отдела по работе с некоммерческими организациями и нестационарными торговыми объектами ЕМУП «Спецавтобаза» </w:t>
      </w:r>
      <w:r w:rsidRPr="00AF3AE0">
        <w:rPr>
          <w:b/>
          <w:bCs/>
        </w:rPr>
        <w:t xml:space="preserve">Виктория </w:t>
      </w:r>
      <w:proofErr w:type="spellStart"/>
      <w:r w:rsidRPr="00AF3AE0">
        <w:rPr>
          <w:b/>
          <w:bCs/>
        </w:rPr>
        <w:t>Ночевная</w:t>
      </w:r>
      <w:proofErr w:type="spellEnd"/>
      <w:r w:rsidRPr="00AF3AE0">
        <w:t xml:space="preserve">. — Наибольшая часть долга (22,5 млн рублей) приходится на садовые товарищества Екатеринбурга. Среди других муниципалитетов «рекордсменами» являются Сысертский городской округ (около 7 млн рублей) и Верхняя Пышма (4,3 млн рублей)». </w:t>
      </w:r>
    </w:p>
    <w:p w14:paraId="6E1071E7" w14:textId="77777777" w:rsidR="00AF3AE0" w:rsidRPr="00AF3AE0" w:rsidRDefault="00AF3AE0" w:rsidP="00AF3AE0">
      <w:pPr>
        <w:jc w:val="both"/>
      </w:pPr>
    </w:p>
    <w:p w14:paraId="7DA9E090" w14:textId="77777777" w:rsidR="00AF3AE0" w:rsidRDefault="00AF3AE0" w:rsidP="00AF3AE0">
      <w:pPr>
        <w:jc w:val="both"/>
      </w:pPr>
      <w:r w:rsidRPr="00AF3AE0">
        <w:t xml:space="preserve">Важно отметить, что людей, которые строят дома на садовых и дачных участках для круглогодичного проживания, становится всё больше. А это значит, что те, кто проживают в СНТ и коттеджных посёлках без места накопления ТКО и их организованного вывоза, несут мусор на ближайшие контейнерные площадки, не платя за это. Такие действия создают проблемы для добросовестных СНТ, многоквартирных домом и муниципальных учреждений, ведь это на их площадках скапливается больше отходов и чаще ломаются баки из-за переполнения. А если садоводы свозят к чужим бакам большое количество мусора, образованного в период уборки урожая, это приводит к задействованию резервной техники </w:t>
      </w:r>
      <w:proofErr w:type="spellStart"/>
      <w:r w:rsidRPr="00AF3AE0">
        <w:t>регоператора</w:t>
      </w:r>
      <w:proofErr w:type="spellEnd"/>
      <w:r w:rsidRPr="00AF3AE0">
        <w:t xml:space="preserve"> и в отдельных случаях – к сбою графика вывоза ТКО.</w:t>
      </w:r>
    </w:p>
    <w:p w14:paraId="6A33157D" w14:textId="77777777" w:rsidR="00AF3AE0" w:rsidRPr="00AF3AE0" w:rsidRDefault="00AF3AE0" w:rsidP="00AF3AE0">
      <w:pPr>
        <w:jc w:val="both"/>
      </w:pPr>
    </w:p>
    <w:p w14:paraId="7918EAFF" w14:textId="77777777" w:rsidR="00AF3AE0" w:rsidRDefault="00AF3AE0" w:rsidP="00AF3AE0">
      <w:pPr>
        <w:jc w:val="both"/>
      </w:pPr>
      <w:r w:rsidRPr="00AF3AE0">
        <w:t>Уклонение от услуги по вывозу ТКО не поможет: вопрос с неплательщиками решается в судебном порядке. Среди недавних примеров — с СНТ «Садовод», СНТ КС №6 «Солнечный» и СНТ «Берёзка-2», расположенных в черте Екатеринбурга, удалось взыскать задолженность через суд. Есть случаи, когда долги гасят и в досудебном порядке, например екатеринбургские СНТ «Свет» и СНТ «Чусовское». Однако таких пока немного.</w:t>
      </w:r>
    </w:p>
    <w:p w14:paraId="6D8B75E8" w14:textId="77777777" w:rsidR="00AF3AE0" w:rsidRPr="00AF3AE0" w:rsidRDefault="00AF3AE0" w:rsidP="00AF3AE0">
      <w:pPr>
        <w:jc w:val="both"/>
      </w:pPr>
    </w:p>
    <w:p w14:paraId="6A441409" w14:textId="4BFC2E0D" w:rsidR="007743AA" w:rsidRPr="00AF3AE0" w:rsidRDefault="00AF3AE0" w:rsidP="00AF3AE0">
      <w:pPr>
        <w:jc w:val="both"/>
      </w:pPr>
      <w:r w:rsidRPr="00AF3AE0">
        <w:t>Сжигать отходы на дачных участках запрещено: это создаёт риск пожаров, а также вредит здоровью человека и экологии. Единственный выход для каждого СНТ – подать заявку региональному оператору на актуализацию договора для правильных начислений и предложить свой вариант расположения контейнерной площадки на территории садового товарищества. Сделать это можно через сайт «Спецавтобазы» sab-ekb.ru или по электронной почте sab@sab-ekb.ru.</w:t>
      </w:r>
    </w:p>
    <w:sectPr w:rsidR="007743AA" w:rsidRPr="00AF3AE0" w:rsidSect="006A626E">
      <w:headerReference w:type="even" r:id="rId6"/>
      <w:headerReference w:type="default" r:id="rId7"/>
      <w:headerReference w:type="first" r:id="rId8"/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9945A" w14:textId="77777777" w:rsidR="00051C17" w:rsidRDefault="00051C17">
      <w:r>
        <w:separator/>
      </w:r>
    </w:p>
  </w:endnote>
  <w:endnote w:type="continuationSeparator" w:id="0">
    <w:p w14:paraId="4784AB01" w14:textId="77777777" w:rsidR="00051C17" w:rsidRDefault="00051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0CDB9" w14:textId="77777777" w:rsidR="00051C17" w:rsidRDefault="00051C17">
      <w:r>
        <w:separator/>
      </w:r>
    </w:p>
  </w:footnote>
  <w:footnote w:type="continuationSeparator" w:id="0">
    <w:p w14:paraId="73286575" w14:textId="77777777" w:rsidR="00051C17" w:rsidRDefault="00051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E31D4" w14:textId="77777777" w:rsidR="00BA7F6E" w:rsidRDefault="00AF3AE0">
    <w:pPr>
      <w:pStyle w:val="a3"/>
    </w:pPr>
    <w:r>
      <w:rPr>
        <w:noProof/>
      </w:rPr>
      <w:pict w14:anchorId="4FAD14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1008454" o:spid="_x0000_s1025" type="#_x0000_t75" style="position:absolute;margin-left:0;margin-top:0;width:595.5pt;height:842.25pt;z-index:-251657216;mso-position-horizontal:center;mso-position-horizontal-relative:margin;mso-position-vertical:center;mso-position-vertical-relative:margin" o:allowincell="f">
          <v:imagedata r:id="rId1" o:title="положка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4DB43" w14:textId="77777777" w:rsidR="00BA7F6E" w:rsidRDefault="00AF3AE0">
    <w:pPr>
      <w:pStyle w:val="a3"/>
    </w:pPr>
    <w:r>
      <w:rPr>
        <w:noProof/>
      </w:rPr>
      <w:pict w14:anchorId="3DFFDD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1008455" o:spid="_x0000_s1026" type="#_x0000_t75" style="position:absolute;margin-left:-60.5pt;margin-top:-80.9pt;width:595.5pt;height:842.25pt;z-index:-251656192;mso-position-horizontal-relative:margin;mso-position-vertical-relative:margin" o:allowincell="f">
          <v:imagedata r:id="rId1" o:title="положка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F4575" w14:textId="77777777" w:rsidR="00BA7F6E" w:rsidRDefault="00AF3AE0">
    <w:pPr>
      <w:pStyle w:val="a3"/>
    </w:pPr>
    <w:r>
      <w:rPr>
        <w:noProof/>
      </w:rPr>
      <w:pict w14:anchorId="1BD728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1008453" o:spid="_x0000_s1027" type="#_x0000_t75" style="position:absolute;margin-left:0;margin-top:0;width:595.5pt;height:842.25pt;z-index:-251655168;mso-position-horizontal:center;mso-position-horizontal-relative:margin;mso-position-vertical:center;mso-position-vertical-relative:margin" o:allowincell="f">
          <v:imagedata r:id="rId1" o:title="положка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26E"/>
    <w:rsid w:val="00014FA9"/>
    <w:rsid w:val="00045B7E"/>
    <w:rsid w:val="00051C17"/>
    <w:rsid w:val="00137506"/>
    <w:rsid w:val="00244139"/>
    <w:rsid w:val="002C5ED1"/>
    <w:rsid w:val="005617E6"/>
    <w:rsid w:val="006A626E"/>
    <w:rsid w:val="006C4D03"/>
    <w:rsid w:val="00721E16"/>
    <w:rsid w:val="007407EE"/>
    <w:rsid w:val="00753819"/>
    <w:rsid w:val="007743AA"/>
    <w:rsid w:val="007E5559"/>
    <w:rsid w:val="0080468E"/>
    <w:rsid w:val="00821754"/>
    <w:rsid w:val="008757CE"/>
    <w:rsid w:val="008A673E"/>
    <w:rsid w:val="009505DB"/>
    <w:rsid w:val="009B2882"/>
    <w:rsid w:val="00AF3AE0"/>
    <w:rsid w:val="00B30FDF"/>
    <w:rsid w:val="00B53105"/>
    <w:rsid w:val="00BA7F6E"/>
    <w:rsid w:val="00C03100"/>
    <w:rsid w:val="00CE0CB5"/>
    <w:rsid w:val="00DB71B7"/>
    <w:rsid w:val="00EA7AD4"/>
    <w:rsid w:val="00FE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CF6CC"/>
  <w15:chartTrackingRefBased/>
  <w15:docId w15:val="{FCE30B63-63A8-46F7-AB69-3F0CCE860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626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A62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Hyperlink"/>
    <w:basedOn w:val="a0"/>
    <w:uiPriority w:val="99"/>
    <w:unhideWhenUsed/>
    <w:rsid w:val="00BA7F6E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BA7F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Александр Александрович</dc:creator>
  <cp:keywords/>
  <dc:description/>
  <cp:lastModifiedBy>Александров Александр Александрович</cp:lastModifiedBy>
  <cp:revision>2</cp:revision>
  <dcterms:created xsi:type="dcterms:W3CDTF">2024-10-07T04:19:00Z</dcterms:created>
  <dcterms:modified xsi:type="dcterms:W3CDTF">2024-10-07T04:19:00Z</dcterms:modified>
</cp:coreProperties>
</file>